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600D85">
        <w:rPr>
          <w:color w:val="FF0000"/>
        </w:rPr>
        <w:t>298</w:t>
      </w:r>
      <w:r w:rsidR="00247B3D">
        <w:rPr>
          <w:color w:val="FF0000"/>
        </w:rPr>
        <w:t>-2106</w:t>
      </w:r>
      <w:r w:rsidRPr="008B0E4B">
        <w:t>/202</w:t>
      </w:r>
      <w:r w:rsidR="00297739">
        <w:t>6</w:t>
      </w:r>
    </w:p>
    <w:p w:rsidR="00624E87" w:rsidP="008B0E4B">
      <w:pPr>
        <w:pStyle w:val="NoSpacing"/>
        <w:jc w:val="right"/>
      </w:pPr>
      <w:r w:rsidRPr="00600D85">
        <w:t>86MS0007-01-2026-000970-43</w:t>
      </w:r>
      <w:r w:rsidRPr="00297739" w:rsidR="00297739">
        <w:t xml:space="preserve"> 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 </w:t>
      </w:r>
      <w:r w:rsidR="00600D85">
        <w:t xml:space="preserve"> 25 марта</w:t>
      </w:r>
      <w:r w:rsidR="00297739">
        <w:t xml:space="preserve"> 2026</w:t>
      </w:r>
      <w:r w:rsidR="008B0E4B">
        <w:t xml:space="preserve">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 xml:space="preserve">Абдувалиева Сардора </w:t>
      </w:r>
      <w:r>
        <w:rPr>
          <w:color w:val="FF0000"/>
        </w:rPr>
        <w:t>Бахтиержоновича, 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 xml:space="preserve"> зарегистрированного</w:t>
      </w:r>
      <w:r w:rsidR="008B0E4B">
        <w:t xml:space="preserve"> </w:t>
      </w:r>
      <w:r>
        <w:t>по адресу: *</w:t>
      </w:r>
      <w:r>
        <w:t xml:space="preserve">, </w:t>
      </w:r>
      <w:r w:rsidR="008B0E4B">
        <w:t xml:space="preserve">проживающего по адресу: </w:t>
      </w:r>
      <w:r>
        <w:t>*</w:t>
      </w:r>
      <w:r w:rsidRPr="008B0E4B">
        <w:t xml:space="preserve"> </w:t>
      </w:r>
      <w:r>
        <w:t xml:space="preserve">ИНН </w:t>
      </w:r>
      <w:r>
        <w:rPr>
          <w:color w:val="FF0000"/>
        </w:rPr>
        <w:t>*</w:t>
      </w:r>
    </w:p>
    <w:p w:rsidR="00624E87" w:rsidP="008B0E4B">
      <w:pPr>
        <w:pStyle w:val="NoSpacing"/>
        <w:jc w:val="center"/>
      </w:pPr>
      <w:r w:rsidRPr="008B0E4B">
        <w:t>УС</w:t>
      </w:r>
      <w:r w:rsidRPr="008B0E4B">
        <w:t>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Абдувалиев С.Б</w:t>
      </w:r>
      <w:r w:rsidRPr="008B0E4B">
        <w:t xml:space="preserve">. </w:t>
      </w:r>
      <w:r>
        <w:rPr>
          <w:color w:val="FF0000"/>
        </w:rPr>
        <w:t>18.02</w:t>
      </w:r>
      <w:r w:rsidR="00297739">
        <w:rPr>
          <w:color w:val="FF0000"/>
        </w:rPr>
        <w:t>.2026</w:t>
      </w:r>
      <w:r w:rsidRPr="008B0E4B">
        <w:t xml:space="preserve"> в </w:t>
      </w:r>
      <w:r>
        <w:t>08</w:t>
      </w:r>
      <w:r w:rsidRPr="008B0E4B">
        <w:t xml:space="preserve"> час. </w:t>
      </w:r>
      <w:r>
        <w:t>57</w:t>
      </w:r>
      <w:r w:rsidRPr="008B0E4B">
        <w:t xml:space="preserve"> мин. на </w:t>
      </w:r>
      <w:r>
        <w:t>199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» государственный регистрационный знак </w:t>
      </w:r>
      <w:r>
        <w:rPr>
          <w:color w:val="FF0000"/>
        </w:rPr>
        <w:t>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 xml:space="preserve">в нарушение п. 1.3 Правил дорожного </w:t>
      </w:r>
      <w:r w:rsidRPr="008B0E4B">
        <w:t>движения РФ совершил 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</w:t>
      </w:r>
      <w:r w:rsidRPr="008B0E4B">
        <w:t>олосу встречного движения.</w:t>
      </w:r>
    </w:p>
    <w:p w:rsidR="00600D85" w:rsidP="00600D85">
      <w:pPr>
        <w:pStyle w:val="NoSpacing"/>
        <w:ind w:firstLine="567"/>
        <w:jc w:val="both"/>
      </w:pPr>
      <w:r>
        <w:rPr>
          <w:color w:val="FF0000"/>
        </w:rPr>
        <w:t>Абдувалиев С.Б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 xml:space="preserve">Абдувалиева </w:t>
      </w:r>
      <w:r>
        <w:rPr>
          <w:color w:val="FF0000"/>
        </w:rPr>
        <w:t>С.Б</w:t>
      </w:r>
      <w:r>
        <w:rPr>
          <w:bCs/>
          <w:color w:val="FF0000"/>
        </w:rPr>
        <w:t>.</w:t>
      </w:r>
      <w:r>
        <w:t>, мировому судье не поступало.</w:t>
      </w:r>
    </w:p>
    <w:p w:rsidR="00624E87" w:rsidRPr="008B0E4B" w:rsidP="00600D85">
      <w:pPr>
        <w:pStyle w:val="NoSpacing"/>
        <w:ind w:firstLine="567"/>
        <w:jc w:val="both"/>
        <w:rPr>
          <w:color w:val="000000"/>
        </w:rPr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Абдувалиева С.Б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="00B6236E">
        <w:rPr>
          <w:bCs/>
          <w:color w:val="FF0000"/>
        </w:rPr>
        <w:t>.</w:t>
      </w:r>
    </w:p>
    <w:p w:rsidR="00624E87" w:rsidRPr="008B0E4B" w:rsidP="00600D85">
      <w:pPr>
        <w:pStyle w:val="NoSpacing"/>
        <w:ind w:firstLine="567"/>
        <w:jc w:val="both"/>
      </w:pPr>
      <w:r w:rsidRPr="008B0E4B">
        <w:t>Мировой судья,</w:t>
      </w:r>
      <w:r w:rsidR="00297739">
        <w:t xml:space="preserve"> </w:t>
      </w:r>
      <w:r w:rsidRPr="008B0E4B">
        <w:t>исследовав следующие доказательс</w:t>
      </w:r>
      <w:r w:rsidRPr="008B0E4B">
        <w:t xml:space="preserve">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600D85">
        <w:rPr>
          <w:color w:val="FF0000"/>
        </w:rPr>
        <w:t>663507 от 18.02</w:t>
      </w:r>
      <w:r w:rsidR="00297739">
        <w:rPr>
          <w:color w:val="FF0000"/>
        </w:rPr>
        <w:t>.2026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600D85">
        <w:rPr>
          <w:color w:val="FF0000"/>
        </w:rPr>
        <w:t>Абдувалиеву С.Б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600D85">
        <w:rPr>
          <w:color w:val="FF0000"/>
        </w:rPr>
        <w:t>Абдувалиев С.Б</w:t>
      </w:r>
      <w:r w:rsidR="005D5288">
        <w:t>. ознакомлен под роспись</w:t>
      </w:r>
      <w:r w:rsidR="00505733">
        <w:t>;</w:t>
      </w:r>
      <w:r w:rsidRPr="00600D85" w:rsidR="00600D85">
        <w:t xml:space="preserve"> </w:t>
      </w:r>
      <w:r w:rsidRPr="008B0E4B" w:rsidR="00600D85">
        <w:t>карточка операции с ВУ;</w:t>
      </w:r>
      <w:r w:rsidRPr="00600D85" w:rsidR="00600D85">
        <w:t xml:space="preserve"> </w:t>
      </w:r>
      <w:r w:rsidRPr="008B0E4B" w:rsidR="00600D85">
        <w:t>сведения об административных правонарушениях;</w:t>
      </w:r>
      <w:r w:rsidRPr="00600D85" w:rsidR="00600D85">
        <w:t xml:space="preserve"> </w:t>
      </w:r>
      <w:r w:rsidR="00600D85">
        <w:t>проект</w:t>
      </w:r>
      <w:r w:rsidRPr="008B0E4B" w:rsidR="00600D85">
        <w:t xml:space="preserve"> организации дорожного движения с дислокацией дорожных знаков и разметки на автомобильной дороге </w:t>
      </w:r>
      <w:r w:rsidR="00600D85">
        <w:rPr>
          <w:color w:val="FF0000"/>
        </w:rPr>
        <w:t>г. Сургут - г. Нижневартовск</w:t>
      </w:r>
      <w:r w:rsidRPr="00141ACB" w:rsidR="00600D85">
        <w:rPr>
          <w:color w:val="FF0000"/>
        </w:rPr>
        <w:t xml:space="preserve"> (км </w:t>
      </w:r>
      <w:r w:rsidR="00600D85">
        <w:rPr>
          <w:color w:val="FF0000"/>
        </w:rPr>
        <w:t>99.085</w:t>
      </w:r>
      <w:r w:rsidRPr="00141ACB" w:rsidR="00600D85">
        <w:rPr>
          <w:color w:val="FF0000"/>
        </w:rPr>
        <w:t xml:space="preserve"> </w:t>
      </w:r>
      <w:r w:rsidR="00600D85">
        <w:rPr>
          <w:color w:val="FF0000"/>
        </w:rPr>
        <w:t>-</w:t>
      </w:r>
      <w:r w:rsidRPr="00141ACB" w:rsidR="00600D85">
        <w:rPr>
          <w:color w:val="FF0000"/>
        </w:rPr>
        <w:t xml:space="preserve"> км </w:t>
      </w:r>
      <w:r w:rsidR="00600D85">
        <w:rPr>
          <w:color w:val="FF0000"/>
        </w:rPr>
        <w:t>218.284</w:t>
      </w:r>
      <w:r w:rsidRPr="00141ACB" w:rsidR="00600D85">
        <w:rPr>
          <w:color w:val="FF0000"/>
        </w:rPr>
        <w:t>)</w:t>
      </w:r>
      <w:r w:rsidRPr="008B0E4B" w:rsidR="00600D85">
        <w:t>;</w:t>
      </w:r>
      <w:r w:rsidR="00600D85">
        <w:t xml:space="preserve"> </w:t>
      </w:r>
      <w:r w:rsidRPr="008B0E4B">
        <w:t>видеозапись события, указанного в протоколе, с диска DVD, на котором зафиксирован как автомобиль</w:t>
      </w:r>
      <w:r w:rsidRPr="008B0E4B">
        <w:t xml:space="preserve"> «</w:t>
      </w:r>
      <w:r>
        <w:rPr>
          <w:color w:val="FF0000"/>
        </w:rPr>
        <w:t>*</w:t>
      </w:r>
      <w:r w:rsidR="00600D85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</w:t>
      </w:r>
      <w:r w:rsidRPr="008B0E4B">
        <w:t xml:space="preserve">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17-00 час. до</w:t>
      </w:r>
      <w:r w:rsidRPr="008B0E4B">
        <w:t xml:space="preserve">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</w:t>
      </w:r>
      <w:r w:rsidRPr="008B0E4B">
        <w:t>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</w:t>
      </w:r>
      <w:r>
        <w:rPr>
          <w:color w:val="000000"/>
        </w:rPr>
        <w:t>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</w:t>
      </w:r>
      <w:r>
        <w:rPr>
          <w:color w:val="000000"/>
        </w:rPr>
        <w:t xml:space="preserve">аков или разметки, повлекшие выезд на полосу, предназначенную для встречного движения, либо на трамвайные пути встречного направления (за исключением </w:t>
      </w:r>
      <w:r>
        <w:rPr>
          <w:color w:val="000000"/>
        </w:rPr>
        <w:t>случаев объезда препятствия (пункт 1.2 ПДД РФ), которые квалифицируются по части 3 данной статьи), подлежа</w:t>
      </w:r>
      <w:r>
        <w:rPr>
          <w:color w:val="000000"/>
        </w:rPr>
        <w:t xml:space="preserve">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</w:t>
      </w:r>
      <w:r>
        <w:rPr>
          <w:color w:val="000000"/>
        </w:rPr>
        <w:t>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</w:t>
      </w:r>
      <w:r>
        <w:rPr>
          <w:color w:val="000000"/>
        </w:rPr>
        <w:t xml:space="preserve">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Кодекса РФ об АП</w:t>
      </w:r>
      <w:r>
        <w:rPr>
          <w:color w:val="000000"/>
        </w:rPr>
        <w:t>. Невыполнение требований дорожных знаков 4.3 "Круговое движение", 3.1 "Въезд запрещен" (в том числе с табличкой 8.1</w:t>
      </w:r>
      <w:r>
        <w:rPr>
          <w:color w:val="000000"/>
        </w:rPr>
        <w:t>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 xml:space="preserve">В силу п. 1.3 Правил дорожного движения РФ участники дорожного движения обязаны </w:t>
      </w:r>
      <w:r w:rsidRPr="000A3664">
        <w:t>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</w:t>
      </w:r>
      <w:r w:rsidRPr="000A3664">
        <w:t>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5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5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6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</w:t>
      </w:r>
      <w:r w:rsidRPr="000A3664">
        <w:t>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Табличка 8.5.4 «Время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8B0E4B">
        <w:t xml:space="preserve">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600D85">
        <w:rPr>
          <w:color w:val="FF0000"/>
        </w:rPr>
        <w:t>Абдувалиевым С.Б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600D85">
        <w:rPr>
          <w:color w:val="FF0000"/>
        </w:rPr>
        <w:t>Абдувалиева С.Б</w:t>
      </w:r>
      <w:r w:rsidRPr="008B0E4B">
        <w:t xml:space="preserve">. в совершении административного правонарушения, предусмотренного ч. 4 </w:t>
      </w:r>
      <w:r w:rsidRPr="008B0E4B">
        <w:t>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</w:t>
      </w:r>
      <w:r w:rsidRPr="008B0E4B">
        <w:t xml:space="preserve">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600D85">
        <w:rPr>
          <w:color w:val="FF0000"/>
        </w:rPr>
        <w:t>Абдувалиев С.Б</w:t>
      </w:r>
      <w:r w:rsidRPr="008B0E4B">
        <w:t>. совершил администра</w:t>
      </w:r>
      <w:r w:rsidRPr="008B0E4B">
        <w:t xml:space="preserve">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</w:t>
      </w:r>
      <w:r w:rsidRPr="008B0E4B">
        <w:t>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</w:t>
      </w:r>
      <w:r w:rsidRPr="008B0E4B">
        <w:t>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  <w:r w:rsidR="001551F3">
        <w:t>,</w:t>
      </w:r>
    </w:p>
    <w:p w:rsidR="00D326EC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Абдувалиева Сардора Бахтиержоновича</w:t>
      </w:r>
      <w:r w:rsidRPr="008B0E4B">
        <w:t xml:space="preserve"> признать виновным в совершении административного правонарушения, предусмотренного ч. 4 ст. 12.15 Кодекса РФ об АП, и </w:t>
      </w:r>
      <w:r w:rsidRPr="008B0E4B">
        <w:t xml:space="preserve">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округу-Югре (УМВД России по ХМАО-Югре) ИНН 8601010390; КПП 860101001; р/с 03100</w:t>
      </w:r>
      <w:r>
        <w:t xml:space="preserve">643000000018700 в </w:t>
      </w:r>
      <w:r>
        <w:rPr>
          <w:color w:val="FF0000"/>
        </w:rPr>
        <w:t>ОКЦ № 8 УГУ Банка России</w:t>
      </w:r>
      <w:r>
        <w:t xml:space="preserve">// УФК по ХМАО Югре г. Ханты-Мансийск; КБК 18811601123010001140; БИК 007162163; </w:t>
      </w:r>
      <w:r w:rsidR="0069076D">
        <w:t xml:space="preserve">кор./сч. 40102810245370000007; </w:t>
      </w:r>
      <w:r>
        <w:t xml:space="preserve">ОКТМО </w:t>
      </w:r>
      <w:r>
        <w:rPr>
          <w:color w:val="FF0000"/>
        </w:rPr>
        <w:t>71819000</w:t>
      </w:r>
      <w:r>
        <w:t xml:space="preserve">; УИН </w:t>
      </w:r>
      <w:r w:rsidR="00600D85">
        <w:rPr>
          <w:color w:val="FF0000"/>
        </w:rPr>
        <w:t>18810486260280001922</w:t>
      </w:r>
      <w:r w:rsidR="00B56930">
        <w:rPr>
          <w:color w:val="FF0000"/>
        </w:rPr>
        <w:t>.</w:t>
      </w:r>
    </w:p>
    <w:p w:rsidR="00247B3D" w:rsidP="00247B3D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</w:t>
      </w:r>
      <w: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>
        <w:t xml:space="preserve">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247B3D" w:rsidP="00247B3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</w:t>
      </w:r>
      <w:r>
        <w:rPr>
          <w:color w:val="FF0000"/>
        </w:rPr>
        <w:t xml:space="preserve">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247B3D" w:rsidP="00247B3D">
      <w:pPr>
        <w:pStyle w:val="NoSpacing"/>
        <w:ind w:firstLine="567"/>
        <w:jc w:val="both"/>
      </w:pPr>
      <w:r>
        <w:t>В случае, если</w:t>
      </w:r>
      <w:r>
        <w:t xml:space="preserve">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47B3D" w:rsidP="00247B3D">
      <w:pPr>
        <w:pStyle w:val="NoSpacing"/>
        <w:ind w:firstLine="567"/>
        <w:jc w:val="both"/>
      </w:pPr>
      <w:r>
        <w:t xml:space="preserve">Неуплата административного штрафа в указанный </w:t>
      </w:r>
      <w:r>
        <w:t>срок влечет привлечение к административной ответственности по ч. 1 ст. 20.25 Кодекса РФ об АП.</w:t>
      </w:r>
    </w:p>
    <w:p w:rsidR="00247B3D" w:rsidP="00247B3D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</w:t>
      </w:r>
      <w:r>
        <w:t xml:space="preserve">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47B3D" w:rsidP="00247B3D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</w:t>
      </w:r>
      <w:r>
        <w:t>ансийского автономного округа - Югры через мирового судью, вынесшего постановление.</w:t>
      </w:r>
    </w:p>
    <w:p w:rsidR="00247B3D" w:rsidP="00247B3D">
      <w:pPr>
        <w:pStyle w:val="NoSpacing"/>
        <w:ind w:firstLine="567"/>
        <w:jc w:val="both"/>
      </w:pPr>
    </w:p>
    <w:p w:rsidR="00247B3D" w:rsidP="00247B3D">
      <w:pPr>
        <w:pStyle w:val="NoSpacing"/>
        <w:ind w:firstLine="567"/>
        <w:jc w:val="both"/>
      </w:pPr>
      <w:r>
        <w:t>*</w:t>
      </w:r>
    </w:p>
    <w:p w:rsidR="00247B3D" w:rsidP="00247B3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47B3D" w:rsidP="00247B3D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  <w:r>
        <w:rPr>
          <w:color w:val="000000"/>
        </w:rPr>
        <w:t>*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B569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A3664"/>
    <w:rsid w:val="00141ACB"/>
    <w:rsid w:val="001551F3"/>
    <w:rsid w:val="00247B3D"/>
    <w:rsid w:val="00292FBE"/>
    <w:rsid w:val="00297739"/>
    <w:rsid w:val="00373783"/>
    <w:rsid w:val="003E043D"/>
    <w:rsid w:val="004F0C63"/>
    <w:rsid w:val="00505733"/>
    <w:rsid w:val="005B1DCE"/>
    <w:rsid w:val="005D5288"/>
    <w:rsid w:val="00600D85"/>
    <w:rsid w:val="0061220A"/>
    <w:rsid w:val="00624E87"/>
    <w:rsid w:val="0069076D"/>
    <w:rsid w:val="008B0E4B"/>
    <w:rsid w:val="00A47064"/>
    <w:rsid w:val="00B56930"/>
    <w:rsid w:val="00B6236E"/>
    <w:rsid w:val="00BA41FB"/>
    <w:rsid w:val="00D326EC"/>
    <w:rsid w:val="00D42546"/>
    <w:rsid w:val="00E35CD2"/>
    <w:rsid w:val="00E56212"/>
    <w:rsid w:val="00EE6150"/>
    <w:rsid w:val="00F63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5643.19910" TargetMode="External" /><Relationship Id="rId6" Type="http://schemas.openxmlformats.org/officeDocument/2006/relationships/hyperlink" Target="garantF1://12045643.1992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11C0-BFC3-4AC7-A391-F09E8701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